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41" w:rsidRDefault="00D524D1" w:rsidP="00FB6641">
      <w:pPr>
        <w:rPr>
          <w:rFonts w:ascii="Calibri" w:hAnsi="Calibri"/>
          <w:b/>
        </w:rPr>
      </w:pPr>
      <w:r w:rsidRPr="00D524D1">
        <w:rPr>
          <w:rFonts w:ascii="Calibri" w:hAnsi="Calibr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140970</wp:posOffset>
            </wp:positionV>
            <wp:extent cx="3415030" cy="1026160"/>
            <wp:effectExtent l="19050" t="0" r="0" b="0"/>
            <wp:wrapSquare wrapText="bothSides"/>
            <wp:docPr id="2" name="Рисунок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ABE" w:rsidRPr="00820230" w:rsidRDefault="00464ABE" w:rsidP="00464ABE">
      <w:pPr>
        <w:pStyle w:val="a3"/>
        <w:spacing w:after="0"/>
        <w:ind w:left="212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«</w:t>
      </w:r>
      <w:r w:rsidRPr="00820230">
        <w:rPr>
          <w:rFonts w:ascii="Calibri" w:hAnsi="Calibri"/>
          <w:b/>
          <w:sz w:val="22"/>
          <w:szCs w:val="22"/>
        </w:rPr>
        <w:t>УТВЕРЖДЕНО»</w:t>
      </w:r>
    </w:p>
    <w:p w:rsidR="00464ABE" w:rsidRPr="00820230" w:rsidRDefault="00464ABE" w:rsidP="00464ABE">
      <w:pPr>
        <w:pStyle w:val="a3"/>
        <w:spacing w:after="0"/>
        <w:jc w:val="center"/>
        <w:rPr>
          <w:rFonts w:ascii="Calibri" w:hAnsi="Calibri"/>
          <w:sz w:val="22"/>
          <w:szCs w:val="22"/>
        </w:rPr>
      </w:pPr>
      <w:r w:rsidRPr="00820230">
        <w:rPr>
          <w:rFonts w:ascii="Calibri" w:hAnsi="Calibri"/>
          <w:sz w:val="22"/>
          <w:szCs w:val="22"/>
        </w:rPr>
        <w:t>Правлением Общероссийской общественной организации «Союз биатлонистов России»</w:t>
      </w:r>
    </w:p>
    <w:p w:rsidR="00464ABE" w:rsidRPr="00026595" w:rsidRDefault="00464ABE" w:rsidP="00464ABE">
      <w:pPr>
        <w:spacing w:after="0"/>
        <w:jc w:val="center"/>
      </w:pPr>
      <w:r w:rsidRPr="00026595">
        <w:rPr>
          <w:rFonts w:ascii="Calibri" w:hAnsi="Calibri"/>
        </w:rPr>
        <w:t xml:space="preserve">Протокол </w:t>
      </w:r>
      <w:r w:rsidRPr="00026595">
        <w:rPr>
          <w:rFonts w:ascii="Calibri" w:hAnsi="Calibri"/>
          <w:iCs/>
        </w:rPr>
        <w:t>№ 14-13 от 22.10.2013г</w:t>
      </w:r>
    </w:p>
    <w:p w:rsidR="00FB6641" w:rsidRDefault="00FB6641" w:rsidP="00FB6641">
      <w:pPr>
        <w:rPr>
          <w:rFonts w:ascii="Calibri" w:hAnsi="Calibri"/>
          <w:b/>
        </w:rPr>
      </w:pPr>
    </w:p>
    <w:p w:rsidR="00FB6641" w:rsidRDefault="00FB6641" w:rsidP="00FB664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</w:t>
      </w:r>
    </w:p>
    <w:p w:rsidR="00F04FF5" w:rsidRPr="004472FC" w:rsidRDefault="00F04FF5" w:rsidP="00F04FF5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Критерии отбора в </w:t>
      </w:r>
      <w:r w:rsidRPr="004472FC">
        <w:rPr>
          <w:rFonts w:ascii="Calibri" w:hAnsi="Calibri" w:cs="Arial"/>
          <w:b/>
        </w:rPr>
        <w:t>сборн</w:t>
      </w:r>
      <w:r>
        <w:rPr>
          <w:rFonts w:ascii="Calibri" w:hAnsi="Calibri" w:cs="Arial"/>
          <w:b/>
        </w:rPr>
        <w:t>ую</w:t>
      </w:r>
      <w:r w:rsidRPr="004472FC">
        <w:rPr>
          <w:rFonts w:ascii="Calibri" w:hAnsi="Calibri" w:cs="Arial"/>
          <w:b/>
        </w:rPr>
        <w:t xml:space="preserve"> команд</w:t>
      </w:r>
      <w:r>
        <w:rPr>
          <w:rFonts w:ascii="Calibri" w:hAnsi="Calibri" w:cs="Arial"/>
          <w:b/>
        </w:rPr>
        <w:t>у</w:t>
      </w:r>
      <w:r w:rsidRPr="004472FC">
        <w:rPr>
          <w:rFonts w:ascii="Calibri" w:hAnsi="Calibri" w:cs="Arial"/>
          <w:b/>
        </w:rPr>
        <w:t xml:space="preserve"> России по биатлону</w:t>
      </w:r>
      <w:r w:rsidRPr="00BC4C11">
        <w:rPr>
          <w:rFonts w:ascii="Calibri" w:hAnsi="Calibri"/>
          <w:b/>
        </w:rPr>
        <w:t xml:space="preserve"> </w:t>
      </w:r>
    </w:p>
    <w:p w:rsidR="00F04FF5" w:rsidRDefault="00F04FF5" w:rsidP="00F04FF5">
      <w:pPr>
        <w:jc w:val="center"/>
        <w:rPr>
          <w:rFonts w:asciiTheme="majorHAnsi" w:hAnsiTheme="majorHAnsi"/>
          <w:b/>
        </w:rPr>
      </w:pPr>
      <w:r w:rsidRPr="004472FC">
        <w:rPr>
          <w:rFonts w:ascii="Calibri" w:hAnsi="Calibri" w:cs="Arial"/>
          <w:b/>
        </w:rPr>
        <w:t xml:space="preserve">для участия </w:t>
      </w:r>
      <w:r w:rsidRPr="00F04FF5">
        <w:rPr>
          <w:rFonts w:asciiTheme="majorHAnsi" w:hAnsiTheme="majorHAnsi" w:cs="Times New Roman"/>
          <w:b/>
        </w:rPr>
        <w:t xml:space="preserve">в этапах Кубка </w:t>
      </w:r>
      <w:r w:rsidRPr="00F04FF5">
        <w:rPr>
          <w:rFonts w:asciiTheme="majorHAnsi" w:hAnsiTheme="majorHAnsi" w:cs="Times New Roman"/>
          <w:b/>
          <w:lang w:val="en-US"/>
        </w:rPr>
        <w:t>IBU</w:t>
      </w:r>
      <w:r w:rsidRPr="00F04FF5">
        <w:rPr>
          <w:rFonts w:asciiTheme="majorHAnsi" w:hAnsiTheme="majorHAnsi" w:cs="Times New Roman"/>
          <w:b/>
        </w:rPr>
        <w:t xml:space="preserve"> сезона 2013-2014г. и Чемпионате Европы 2014 г. в </w:t>
      </w:r>
      <w:proofErr w:type="spellStart"/>
      <w:r w:rsidRPr="00F04FF5">
        <w:rPr>
          <w:rFonts w:asciiTheme="majorHAnsi" w:hAnsiTheme="majorHAnsi" w:cs="Times New Roman"/>
          <w:b/>
        </w:rPr>
        <w:t>г</w:t>
      </w:r>
      <w:proofErr w:type="gramStart"/>
      <w:r w:rsidRPr="00F04FF5">
        <w:rPr>
          <w:rFonts w:asciiTheme="majorHAnsi" w:hAnsiTheme="majorHAnsi" w:cs="Times New Roman"/>
          <w:b/>
        </w:rPr>
        <w:t>.Н</w:t>
      </w:r>
      <w:proofErr w:type="gramEnd"/>
      <w:r w:rsidRPr="00F04FF5">
        <w:rPr>
          <w:rFonts w:asciiTheme="majorHAnsi" w:hAnsiTheme="majorHAnsi" w:cs="Times New Roman"/>
          <w:b/>
        </w:rPr>
        <w:t>ове</w:t>
      </w:r>
      <w:proofErr w:type="spellEnd"/>
      <w:r w:rsidRPr="00F04FF5">
        <w:rPr>
          <w:rFonts w:asciiTheme="majorHAnsi" w:hAnsiTheme="majorHAnsi" w:cs="Times New Roman"/>
          <w:b/>
        </w:rPr>
        <w:t>-Место (Чехия)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 xml:space="preserve">К участию в </w:t>
      </w:r>
      <w:r w:rsidRPr="00F04FF5">
        <w:rPr>
          <w:rFonts w:asciiTheme="majorHAnsi" w:hAnsiTheme="majorHAnsi" w:cs="Times New Roman"/>
          <w:b/>
        </w:rPr>
        <w:t xml:space="preserve">этапах Кубка </w:t>
      </w:r>
      <w:r w:rsidRPr="00F04FF5">
        <w:rPr>
          <w:rFonts w:asciiTheme="majorHAnsi" w:hAnsiTheme="majorHAnsi" w:cs="Times New Roman"/>
          <w:b/>
          <w:lang w:val="en-US"/>
        </w:rPr>
        <w:t>IBU</w:t>
      </w:r>
      <w:r w:rsidRPr="00F04FF5">
        <w:rPr>
          <w:rFonts w:asciiTheme="majorHAnsi" w:hAnsiTheme="majorHAnsi" w:cs="Times New Roman"/>
          <w:b/>
        </w:rPr>
        <w:t xml:space="preserve"> </w:t>
      </w:r>
      <w:r w:rsidRPr="00F04FF5">
        <w:rPr>
          <w:rFonts w:asciiTheme="majorHAnsi" w:hAnsiTheme="majorHAnsi" w:cs="Times New Roman"/>
        </w:rPr>
        <w:t>допускаются 7 спортсменов.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>К участию в Чемпионате Европы допускается не более 6 мужчин и 6 женщин до 27 лет.</w:t>
      </w:r>
    </w:p>
    <w:p w:rsidR="00DB7060" w:rsidRPr="00F04FF5" w:rsidRDefault="00DB7060" w:rsidP="00DB7060">
      <w:pPr>
        <w:spacing w:after="0" w:line="240" w:lineRule="auto"/>
        <w:ind w:left="-284"/>
        <w:jc w:val="both"/>
        <w:rPr>
          <w:rFonts w:asciiTheme="majorHAnsi" w:hAnsiTheme="majorHAnsi" w:cs="Times New Roman"/>
          <w:b/>
        </w:rPr>
      </w:pP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  <w:b/>
          <w:u w:val="single"/>
        </w:rPr>
        <w:t xml:space="preserve">1. На 1-3 этапы Кубка </w:t>
      </w:r>
      <w:r w:rsidRPr="00F04FF5">
        <w:rPr>
          <w:rFonts w:asciiTheme="majorHAnsi" w:hAnsiTheme="majorHAnsi" w:cs="Times New Roman"/>
          <w:b/>
          <w:u w:val="single"/>
          <w:lang w:val="en-US"/>
        </w:rPr>
        <w:t>IBU</w:t>
      </w:r>
      <w:r w:rsidRPr="00F04FF5">
        <w:rPr>
          <w:rFonts w:asciiTheme="majorHAnsi" w:hAnsiTheme="majorHAnsi" w:cs="Times New Roman"/>
          <w:b/>
          <w:u w:val="single"/>
        </w:rPr>
        <w:t xml:space="preserve">  команда формируется</w:t>
      </w:r>
      <w:r w:rsidRPr="00F04FF5">
        <w:rPr>
          <w:rFonts w:asciiTheme="majorHAnsi" w:hAnsiTheme="majorHAnsi" w:cs="Times New Roman"/>
          <w:b/>
        </w:rPr>
        <w:t>: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 xml:space="preserve">По решению тренеров сборных команд основного и резервного составов, председателя тренерского штаба сборных команд СБР и председателя тренерского совета СБР на основании результатов тестовых соревнований 18 и 20 ноября 2013 года в </w:t>
      </w:r>
      <w:proofErr w:type="spellStart"/>
      <w:r w:rsidRPr="00F04FF5">
        <w:rPr>
          <w:rFonts w:asciiTheme="majorHAnsi" w:hAnsiTheme="majorHAnsi" w:cs="Times New Roman"/>
        </w:rPr>
        <w:t>Остерсунде</w:t>
      </w:r>
      <w:proofErr w:type="spellEnd"/>
      <w:r w:rsidRPr="00F04FF5">
        <w:rPr>
          <w:rFonts w:asciiTheme="majorHAnsi" w:hAnsiTheme="majorHAnsi" w:cs="Times New Roman"/>
        </w:rPr>
        <w:t xml:space="preserve"> (Швеция), </w:t>
      </w:r>
      <w:r w:rsidRPr="00F04FF5">
        <w:rPr>
          <w:rFonts w:asciiTheme="majorHAnsi" w:hAnsiTheme="majorHAnsi"/>
        </w:rPr>
        <w:t>из числа спортсменов прошедших централизованную подготовку в составе сборных команд России по биатлону в подготовительный период (май-ноябрь 2013 года)</w:t>
      </w:r>
      <w:r w:rsidRPr="00F04FF5">
        <w:rPr>
          <w:rFonts w:asciiTheme="majorHAnsi" w:hAnsiTheme="majorHAnsi" w:cs="Times New Roman"/>
        </w:rPr>
        <w:t>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  <w:u w:val="single"/>
        </w:rPr>
      </w:pPr>
      <w:r w:rsidRPr="00F04FF5">
        <w:rPr>
          <w:rFonts w:asciiTheme="majorHAnsi" w:hAnsiTheme="majorHAnsi" w:cs="Times New Roman"/>
          <w:b/>
          <w:u w:val="single"/>
        </w:rPr>
        <w:t xml:space="preserve">2. На 4 - 5 этапы Кубка </w:t>
      </w:r>
      <w:r w:rsidRPr="00F04FF5">
        <w:rPr>
          <w:rFonts w:asciiTheme="majorHAnsi" w:hAnsiTheme="majorHAnsi" w:cs="Times New Roman"/>
          <w:b/>
          <w:u w:val="single"/>
          <w:lang w:val="en-US"/>
        </w:rPr>
        <w:t>IBU</w:t>
      </w:r>
      <w:r w:rsidRPr="00F04FF5">
        <w:rPr>
          <w:rFonts w:asciiTheme="majorHAnsi" w:hAnsiTheme="majorHAnsi" w:cs="Times New Roman"/>
          <w:b/>
          <w:u w:val="single"/>
        </w:rPr>
        <w:t xml:space="preserve"> </w:t>
      </w:r>
      <w:r w:rsidRPr="00F04FF5">
        <w:rPr>
          <w:rFonts w:asciiTheme="majorHAnsi" w:hAnsiTheme="majorHAnsi" w:cs="Times New Roman"/>
          <w:u w:val="single"/>
        </w:rPr>
        <w:t xml:space="preserve"> команда формируется в составе 7 мужчин и 7 женщин.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 xml:space="preserve">2.1. Спортсмены (это могут быть спортсмены старше 27 лет) (1 мужчина и 1 женщина), занимающие с 1-6 место в общем зачете Кубка </w:t>
      </w:r>
      <w:r w:rsidRPr="00F04FF5">
        <w:rPr>
          <w:rFonts w:asciiTheme="majorHAnsi" w:hAnsiTheme="majorHAnsi" w:cs="Times New Roman"/>
          <w:lang w:val="en-US"/>
        </w:rPr>
        <w:t>IBU</w:t>
      </w:r>
      <w:r w:rsidRPr="00F04FF5">
        <w:rPr>
          <w:rFonts w:asciiTheme="majorHAnsi" w:hAnsiTheme="majorHAnsi" w:cs="Times New Roman"/>
        </w:rPr>
        <w:t xml:space="preserve"> после 3 этапов.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>2.2. Спортсмены (6 мужчин и 6 женщин) квалифицировавшиеся к участию на чемпионате Европы.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  <w:u w:val="single"/>
        </w:rPr>
      </w:pPr>
      <w:r w:rsidRPr="00F04FF5">
        <w:rPr>
          <w:rFonts w:asciiTheme="majorHAnsi" w:hAnsiTheme="majorHAnsi" w:cs="Times New Roman"/>
          <w:b/>
          <w:u w:val="single"/>
        </w:rPr>
        <w:t xml:space="preserve">3. На 6-8 этапы Кубка </w:t>
      </w:r>
      <w:r w:rsidRPr="00F04FF5">
        <w:rPr>
          <w:rFonts w:asciiTheme="majorHAnsi" w:hAnsiTheme="majorHAnsi" w:cs="Times New Roman"/>
          <w:b/>
          <w:u w:val="single"/>
          <w:lang w:val="en-US"/>
        </w:rPr>
        <w:t>IBU</w:t>
      </w:r>
      <w:r w:rsidRPr="00F04FF5">
        <w:rPr>
          <w:rFonts w:asciiTheme="majorHAnsi" w:hAnsiTheme="majorHAnsi" w:cs="Times New Roman"/>
          <w:b/>
          <w:u w:val="single"/>
        </w:rPr>
        <w:t xml:space="preserve"> </w:t>
      </w:r>
      <w:r w:rsidRPr="00F04FF5">
        <w:rPr>
          <w:rFonts w:asciiTheme="majorHAnsi" w:hAnsiTheme="majorHAnsi" w:cs="Times New Roman"/>
          <w:u w:val="single"/>
        </w:rPr>
        <w:t xml:space="preserve"> команда формируется в составе 7 мужчин и 7 женщин.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 xml:space="preserve">3.1. Спортсмены (1 мужчина и 1 женщина), занимающие с 1-6 место в общем зачете Кубка </w:t>
      </w:r>
      <w:r w:rsidRPr="00F04FF5">
        <w:rPr>
          <w:rFonts w:asciiTheme="majorHAnsi" w:hAnsiTheme="majorHAnsi" w:cs="Times New Roman"/>
          <w:lang w:val="en-US"/>
        </w:rPr>
        <w:t>IBU</w:t>
      </w:r>
      <w:r w:rsidRPr="00F04FF5">
        <w:rPr>
          <w:rFonts w:asciiTheme="majorHAnsi" w:hAnsiTheme="majorHAnsi" w:cs="Times New Roman"/>
        </w:rPr>
        <w:t>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>3.2. Спортсмены (6 мужчин и 6 женщин) по решению тренеров сборных команд резервного состава, председателя тренерского штаба сборных команд СБР и председателя тренерского совета СБР.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DB7060" w:rsidRPr="00F04FF5" w:rsidRDefault="00DB7060" w:rsidP="00DB7060">
      <w:pPr>
        <w:spacing w:after="0" w:line="240" w:lineRule="auto"/>
        <w:ind w:firstLine="567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  <w:b/>
        </w:rPr>
        <w:t>4. На  Чемпионат Европы 2014 г. команда формируется в составе:</w:t>
      </w:r>
    </w:p>
    <w:p w:rsidR="00DB7060" w:rsidRPr="00F04FF5" w:rsidRDefault="00DB7060" w:rsidP="00DB7060">
      <w:pPr>
        <w:pStyle w:val="a5"/>
        <w:spacing w:after="0" w:line="240" w:lineRule="auto"/>
        <w:ind w:left="0" w:firstLine="567"/>
        <w:jc w:val="both"/>
        <w:rPr>
          <w:rFonts w:asciiTheme="majorHAnsi" w:hAnsiTheme="majorHAnsi" w:cs="Times New Roman"/>
          <w:b/>
        </w:rPr>
      </w:pPr>
      <w:r w:rsidRPr="00F04FF5">
        <w:rPr>
          <w:rFonts w:asciiTheme="majorHAnsi" w:hAnsiTheme="majorHAnsi" w:cs="Times New Roman"/>
        </w:rPr>
        <w:t xml:space="preserve">4.1. Спортсмены (не более 2 мужчин и 2 женщин), занимающие  с 1 по 10 место в общем зачёте Кубка </w:t>
      </w:r>
      <w:r w:rsidRPr="00F04FF5">
        <w:rPr>
          <w:rFonts w:asciiTheme="majorHAnsi" w:hAnsiTheme="majorHAnsi" w:cs="Times New Roman"/>
          <w:lang w:val="en-US"/>
        </w:rPr>
        <w:t>IBU</w:t>
      </w:r>
      <w:r w:rsidRPr="00F04FF5">
        <w:rPr>
          <w:rFonts w:asciiTheme="majorHAnsi" w:hAnsiTheme="majorHAnsi" w:cs="Times New Roman"/>
        </w:rPr>
        <w:t xml:space="preserve"> (1 – 3 этапы);</w:t>
      </w:r>
    </w:p>
    <w:p w:rsidR="00DB7060" w:rsidRPr="00F04FF5" w:rsidRDefault="00DB7060" w:rsidP="00DB7060">
      <w:pPr>
        <w:pStyle w:val="a5"/>
        <w:spacing w:after="0" w:line="240" w:lineRule="auto"/>
        <w:ind w:left="0"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>4.2. Спортсмены (минимум 3 мужчины и 3 женщины) включаются в состав команды по наибольшему количеству набранных очков на отборочных соревнованиях:</w:t>
      </w:r>
    </w:p>
    <w:p w:rsidR="00DB7060" w:rsidRPr="00F04FF5" w:rsidRDefault="00DB7060" w:rsidP="00DB7060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Theme="majorHAnsi" w:hAnsiTheme="majorHAnsi" w:cs="Times New Roman"/>
          <w:b/>
        </w:rPr>
      </w:pPr>
      <w:r w:rsidRPr="00F04FF5">
        <w:rPr>
          <w:rFonts w:asciiTheme="majorHAnsi" w:hAnsiTheme="majorHAnsi" w:cs="Times New Roman"/>
          <w:b/>
        </w:rPr>
        <w:t xml:space="preserve">Чемпионат и Кубок России </w:t>
      </w:r>
      <w:r w:rsidR="00F04FF5">
        <w:rPr>
          <w:rFonts w:asciiTheme="majorHAnsi" w:hAnsiTheme="majorHAnsi" w:cs="Times New Roman"/>
          <w:b/>
        </w:rPr>
        <w:t xml:space="preserve">- </w:t>
      </w:r>
      <w:r w:rsidRPr="00F04FF5">
        <w:rPr>
          <w:rFonts w:asciiTheme="majorHAnsi" w:hAnsiTheme="majorHAnsi" w:cs="Times New Roman"/>
          <w:b/>
        </w:rPr>
        <w:t>Приз «Ижевская винтовка»</w:t>
      </w:r>
      <w:r w:rsidRPr="00F04FF5">
        <w:rPr>
          <w:rFonts w:asciiTheme="majorHAnsi" w:hAnsiTheme="majorHAnsi" w:cs="Times New Roman"/>
        </w:rPr>
        <w:t xml:space="preserve">  </w:t>
      </w:r>
      <w:r w:rsidRPr="00F04FF5">
        <w:rPr>
          <w:rFonts w:asciiTheme="majorHAnsi" w:hAnsiTheme="majorHAnsi" w:cs="Times New Roman"/>
          <w:b/>
        </w:rPr>
        <w:t>16-23.12.2013, индивидуальная гонка, спринт.</w:t>
      </w:r>
    </w:p>
    <w:p w:rsidR="00DB7060" w:rsidRPr="00F04FF5" w:rsidRDefault="00DB7060" w:rsidP="00DB7060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Theme="majorHAnsi" w:hAnsiTheme="majorHAnsi" w:cs="Times New Roman"/>
        </w:rPr>
      </w:pPr>
      <w:proofErr w:type="gramStart"/>
      <w:r w:rsidRPr="00F04FF5">
        <w:rPr>
          <w:rFonts w:asciiTheme="majorHAnsi" w:hAnsiTheme="majorHAnsi" w:cs="Times New Roman"/>
        </w:rPr>
        <w:t>1 место – 7 очков, 2 место – 5 очков, 3 место – 4 очка, 4 место – 3 очка, 5 место – 2 очка, 6 место – 1 очко.</w:t>
      </w:r>
      <w:proofErr w:type="gramEnd"/>
    </w:p>
    <w:p w:rsidR="00DB7060" w:rsidRPr="00F04FF5" w:rsidRDefault="00DB7060" w:rsidP="00DD17FA">
      <w:pPr>
        <w:spacing w:after="0" w:line="240" w:lineRule="auto"/>
        <w:ind w:firstLine="426"/>
        <w:jc w:val="both"/>
        <w:rPr>
          <w:rFonts w:asciiTheme="majorHAnsi" w:hAnsiTheme="majorHAnsi" w:cs="Times New Roman"/>
          <w:b/>
        </w:rPr>
      </w:pPr>
      <w:r w:rsidRPr="00F04FF5">
        <w:rPr>
          <w:rFonts w:asciiTheme="majorHAnsi" w:hAnsiTheme="majorHAnsi" w:cs="Times New Roman"/>
        </w:rPr>
        <w:t>4.3. Спортсмены (1 мужчина и 1 женщина)</w:t>
      </w:r>
      <w:r w:rsidRPr="00F04FF5">
        <w:rPr>
          <w:rFonts w:asciiTheme="majorHAnsi" w:hAnsiTheme="majorHAnsi" w:cs="Times New Roman"/>
          <w:b/>
        </w:rPr>
        <w:t xml:space="preserve"> </w:t>
      </w:r>
      <w:r w:rsidRPr="00F04FF5">
        <w:rPr>
          <w:rFonts w:asciiTheme="majorHAnsi" w:hAnsiTheme="majorHAnsi" w:cs="Times New Roman"/>
        </w:rPr>
        <w:t>по решению тренеров сборных команд  резервного состава, председателя тренерского штаба сборных команд СБР и председателя тренерского совета СБР.</w:t>
      </w: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DB7060" w:rsidRPr="00F04FF5" w:rsidRDefault="00DB7060" w:rsidP="00DB7060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04FF5">
        <w:rPr>
          <w:rFonts w:asciiTheme="majorHAnsi" w:hAnsiTheme="majorHAnsi" w:cs="Times New Roman"/>
        </w:rPr>
        <w:t>5. В случае</w:t>
      </w:r>
      <w:proofErr w:type="gramStart"/>
      <w:r w:rsidRPr="00F04FF5">
        <w:rPr>
          <w:rFonts w:asciiTheme="majorHAnsi" w:hAnsiTheme="majorHAnsi" w:cs="Times New Roman"/>
        </w:rPr>
        <w:t>,</w:t>
      </w:r>
      <w:proofErr w:type="gramEnd"/>
      <w:r w:rsidRPr="00F04FF5">
        <w:rPr>
          <w:rFonts w:asciiTheme="majorHAnsi" w:hAnsiTheme="majorHAnsi" w:cs="Times New Roman"/>
        </w:rPr>
        <w:t xml:space="preserve"> если победители соревнований «Ижевская винтовка» в индивидуальных видах программы не квалифицировались для участия в Кубке мира или Кубке </w:t>
      </w:r>
      <w:r w:rsidRPr="00F04FF5">
        <w:rPr>
          <w:rFonts w:asciiTheme="majorHAnsi" w:hAnsiTheme="majorHAnsi" w:cs="Times New Roman"/>
          <w:lang w:val="en-US"/>
        </w:rPr>
        <w:t>IBU</w:t>
      </w:r>
      <w:r w:rsidRPr="00F04FF5">
        <w:rPr>
          <w:rFonts w:asciiTheme="majorHAnsi" w:hAnsiTheme="majorHAnsi" w:cs="Times New Roman"/>
        </w:rPr>
        <w:t xml:space="preserve">, они получают право принять участие в 6-8 этапах Кубка </w:t>
      </w:r>
      <w:r w:rsidRPr="00F04FF5">
        <w:rPr>
          <w:rFonts w:asciiTheme="majorHAnsi" w:hAnsiTheme="majorHAnsi" w:cs="Times New Roman"/>
          <w:lang w:val="en-US"/>
        </w:rPr>
        <w:t>IBU</w:t>
      </w:r>
      <w:r w:rsidRPr="00F04FF5">
        <w:rPr>
          <w:rFonts w:asciiTheme="majorHAnsi" w:hAnsiTheme="majorHAnsi" w:cs="Times New Roman"/>
        </w:rPr>
        <w:t xml:space="preserve">. </w:t>
      </w:r>
    </w:p>
    <w:p w:rsidR="00D524D1" w:rsidRPr="002A02E6" w:rsidRDefault="00D524D1" w:rsidP="00D524D1">
      <w:pPr>
        <w:spacing w:before="120"/>
        <w:jc w:val="both"/>
        <w:rPr>
          <w:rFonts w:ascii="Calibri" w:hAnsi="Calibri" w:cs="Calibri"/>
        </w:rPr>
      </w:pPr>
      <w:r w:rsidRPr="002A02E6">
        <w:rPr>
          <w:rFonts w:ascii="Calibri" w:hAnsi="Calibri" w:cs="Calibri"/>
        </w:rPr>
        <w:t>До 2</w:t>
      </w:r>
      <w:r>
        <w:rPr>
          <w:rFonts w:ascii="Calibri" w:hAnsi="Calibri" w:cs="Calibri"/>
        </w:rPr>
        <w:t>5</w:t>
      </w:r>
      <w:r w:rsidRPr="002A02E6">
        <w:rPr>
          <w:rFonts w:ascii="Calibri" w:hAnsi="Calibri" w:cs="Calibri"/>
        </w:rPr>
        <w:t xml:space="preserve"> декабря 201</w:t>
      </w:r>
      <w:r>
        <w:rPr>
          <w:rFonts w:ascii="Calibri" w:hAnsi="Calibri" w:cs="Calibri"/>
        </w:rPr>
        <w:t>3</w:t>
      </w:r>
      <w:r w:rsidRPr="002A02E6">
        <w:rPr>
          <w:rFonts w:ascii="Calibri" w:hAnsi="Calibri" w:cs="Calibri"/>
        </w:rPr>
        <w:t>г. все кандидаты в сборную команду страны для участия в Чемпионате Европы 201</w:t>
      </w:r>
      <w:r>
        <w:rPr>
          <w:rFonts w:ascii="Calibri" w:hAnsi="Calibri" w:cs="Calibri"/>
        </w:rPr>
        <w:t>4</w:t>
      </w:r>
      <w:r w:rsidRPr="002A02E6">
        <w:rPr>
          <w:rFonts w:ascii="Calibri" w:hAnsi="Calibri" w:cs="Calibri"/>
        </w:rPr>
        <w:t>г. должны получить Шенгенскую визу.</w:t>
      </w:r>
    </w:p>
    <w:p w:rsidR="00F04FF5" w:rsidRPr="00A92EBA" w:rsidRDefault="00F04FF5" w:rsidP="00F04FF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92EBA">
        <w:rPr>
          <w:rFonts w:ascii="Calibri" w:hAnsi="Calibri" w:cs="Calibri"/>
        </w:rPr>
        <w:t xml:space="preserve">Окончательный состав команды для участия в </w:t>
      </w:r>
      <w:r>
        <w:rPr>
          <w:rFonts w:ascii="Calibri" w:hAnsi="Calibri" w:cs="Calibri"/>
        </w:rPr>
        <w:t>Чемпионате Европы</w:t>
      </w:r>
      <w:r w:rsidRPr="00A92EBA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4</w:t>
      </w:r>
      <w:r w:rsidRPr="00A92EBA">
        <w:rPr>
          <w:rFonts w:ascii="Calibri" w:hAnsi="Calibri" w:cs="Calibri"/>
        </w:rPr>
        <w:t xml:space="preserve">г. </w:t>
      </w:r>
      <w:r w:rsidR="00194840">
        <w:rPr>
          <w:rFonts w:ascii="Calibri" w:hAnsi="Calibri" w:cs="Calibri"/>
        </w:rPr>
        <w:t>Т</w:t>
      </w:r>
      <w:r w:rsidRPr="00A92EBA">
        <w:rPr>
          <w:rFonts w:ascii="Calibri" w:hAnsi="Calibri" w:cs="Calibri"/>
        </w:rPr>
        <w:t xml:space="preserve">ренерский </w:t>
      </w:r>
      <w:r w:rsidR="00194840">
        <w:rPr>
          <w:rFonts w:ascii="Calibri" w:hAnsi="Calibri" w:cs="Calibri"/>
        </w:rPr>
        <w:t>штаб</w:t>
      </w:r>
      <w:r w:rsidRPr="00A92EBA">
        <w:rPr>
          <w:rFonts w:ascii="Calibri" w:hAnsi="Calibri" w:cs="Calibri"/>
        </w:rPr>
        <w:t xml:space="preserve"> представляет на утверждение Правлению СБР </w:t>
      </w:r>
      <w:r>
        <w:rPr>
          <w:rFonts w:ascii="Calibri" w:hAnsi="Calibri" w:cs="Calibri"/>
        </w:rPr>
        <w:t xml:space="preserve">10 января </w:t>
      </w:r>
      <w:r w:rsidRPr="00A92EBA">
        <w:rPr>
          <w:rFonts w:ascii="Calibri" w:hAnsi="Calibri" w:cs="Calibri"/>
        </w:rPr>
        <w:t>201</w:t>
      </w:r>
      <w:r>
        <w:rPr>
          <w:rFonts w:ascii="Calibri" w:hAnsi="Calibri" w:cs="Calibri"/>
        </w:rPr>
        <w:t>4</w:t>
      </w:r>
      <w:r w:rsidRPr="00A92EBA">
        <w:rPr>
          <w:rFonts w:ascii="Calibri" w:hAnsi="Calibri" w:cs="Calibri"/>
        </w:rPr>
        <w:t xml:space="preserve"> г.</w:t>
      </w:r>
    </w:p>
    <w:p w:rsidR="00F04FF5" w:rsidRDefault="00F04FF5" w:rsidP="00F04FF5">
      <w:pPr>
        <w:pStyle w:val="a5"/>
        <w:spacing w:before="120" w:after="0" w:line="240" w:lineRule="auto"/>
        <w:ind w:left="0"/>
        <w:jc w:val="both"/>
        <w:rPr>
          <w:rFonts w:asciiTheme="majorHAnsi" w:hAnsiTheme="majorHAnsi"/>
          <w:szCs w:val="24"/>
        </w:rPr>
      </w:pPr>
      <w:bookmarkStart w:id="0" w:name="_GoBack"/>
      <w:bookmarkEnd w:id="0"/>
    </w:p>
    <w:sectPr w:rsidR="00F04FF5" w:rsidSect="00F04FF5">
      <w:pgSz w:w="11900" w:h="16840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3CA"/>
    <w:multiLevelType w:val="hybridMultilevel"/>
    <w:tmpl w:val="FA542100"/>
    <w:lvl w:ilvl="0" w:tplc="7D9409C6">
      <w:start w:val="1"/>
      <w:numFmt w:val="bullet"/>
      <w:lvlText w:val="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060"/>
    <w:rsid w:val="00027624"/>
    <w:rsid w:val="000B7E9B"/>
    <w:rsid w:val="00125E94"/>
    <w:rsid w:val="001915CF"/>
    <w:rsid w:val="00194840"/>
    <w:rsid w:val="002B406A"/>
    <w:rsid w:val="00407929"/>
    <w:rsid w:val="00464ABE"/>
    <w:rsid w:val="00541FEB"/>
    <w:rsid w:val="00822E15"/>
    <w:rsid w:val="00977541"/>
    <w:rsid w:val="00D524D1"/>
    <w:rsid w:val="00DB7060"/>
    <w:rsid w:val="00DD17FA"/>
    <w:rsid w:val="00F04FF5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6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DB706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B7060"/>
    <w:rPr>
      <w:rFonts w:eastAsiaTheme="minorHAnsi"/>
      <w:sz w:val="20"/>
      <w:szCs w:val="20"/>
      <w:lang w:eastAsia="en-US"/>
    </w:rPr>
  </w:style>
  <w:style w:type="paragraph" w:styleId="a5">
    <w:name w:val="List Paragraph"/>
    <w:basedOn w:val="a"/>
    <w:qFormat/>
    <w:rsid w:val="00DB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6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B7060"/>
    <w:pPr>
      <w:spacing w:line="240" w:lineRule="auto"/>
    </w:pPr>
    <w:rPr>
      <w:sz w:val="20"/>
      <w:szCs w:val="20"/>
    </w:rPr>
  </w:style>
  <w:style w:type="character" w:customStyle="1" w:styleId="a4">
    <w:name w:val="Текст комментария Знак"/>
    <w:basedOn w:val="a0"/>
    <w:link w:val="a3"/>
    <w:uiPriority w:val="99"/>
    <w:semiHidden/>
    <w:rsid w:val="00DB7060"/>
    <w:rPr>
      <w:rFonts w:eastAsiaTheme="minorHAnsi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DB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Майгуров</dc:creator>
  <cp:keywords/>
  <dc:description/>
  <cp:lastModifiedBy>ТП</cp:lastModifiedBy>
  <cp:revision>7</cp:revision>
  <cp:lastPrinted>2013-10-11T07:54:00Z</cp:lastPrinted>
  <dcterms:created xsi:type="dcterms:W3CDTF">2013-10-10T10:09:00Z</dcterms:created>
  <dcterms:modified xsi:type="dcterms:W3CDTF">2013-10-29T14:29:00Z</dcterms:modified>
</cp:coreProperties>
</file>